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2"/>
      </w:pPr>
    </w:p>
    <w:p>
      <w:pPr>
        <w:pStyle w:val="Subtitle"/>
      </w:pPr>
      <w:r>
        <w:rPr>
          <w:rtl w:val="0"/>
        </w:rPr>
        <w:t>ACA PTO Meeting Minutes</w:t>
      </w:r>
    </w:p>
    <w:p>
      <w:pPr>
        <w:pStyle w:val="Body A"/>
        <w:pBdr>
          <w:top w:val="single" w:color="444d26" w:sz="4" w:space="0" w:shadow="0" w:frame="0"/>
          <w:left w:val="nil"/>
          <w:bottom w:val="nil"/>
          <w:right w:val="nil"/>
        </w:pBdr>
        <w:jc w:val="right"/>
      </w:pPr>
      <w:r>
        <w:rPr>
          <w:rtl w:val="0"/>
        </w:rPr>
        <w:t xml:space="preserve">11/14/2017 3:45 PM 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</w:rPr>
        <w:t>Start Time:  1545</w:t>
      </w:r>
    </w:p>
    <w:p>
      <w:pPr>
        <w:pStyle w:val="Body A"/>
      </w:pPr>
      <w:r>
        <w:rPr>
          <w:sz w:val="24"/>
          <w:szCs w:val="24"/>
          <w:rtl w:val="0"/>
          <w:lang w:val="nl-NL"/>
        </w:rPr>
        <w:t xml:space="preserve">Attendees:  </w:t>
      </w:r>
      <w:r>
        <w:rPr>
          <w:sz w:val="24"/>
          <w:szCs w:val="24"/>
          <w:rtl w:val="0"/>
          <w:lang w:val="en-US"/>
        </w:rPr>
        <w:t>35</w:t>
      </w:r>
    </w:p>
    <w:p>
      <w:pPr>
        <w:pStyle w:val="Default"/>
        <w:numPr>
          <w:ilvl w:val="0"/>
          <w:numId w:val="2"/>
        </w:numPr>
        <w:bidi w:val="0"/>
        <w:spacing w:after="100"/>
        <w:ind w:right="0"/>
        <w:jc w:val="left"/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  <w:t>Welcome and prayer</w:t>
      </w:r>
    </w:p>
    <w:p>
      <w:pPr>
        <w:pStyle w:val="Default"/>
        <w:numPr>
          <w:ilvl w:val="0"/>
          <w:numId w:val="2"/>
        </w:numPr>
        <w:bidi w:val="0"/>
        <w:spacing w:after="100"/>
        <w:ind w:right="0"/>
        <w:jc w:val="left"/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  <w:t>Ongoing fundraisers</w:t>
      </w:r>
    </w:p>
    <w:p>
      <w:pPr>
        <w:pStyle w:val="Default"/>
        <w:numPr>
          <w:ilvl w:val="1"/>
          <w:numId w:val="2"/>
        </w:numPr>
        <w:bidi w:val="0"/>
        <w:spacing w:after="100"/>
        <w:ind w:right="0"/>
        <w:jc w:val="left"/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  <w:t xml:space="preserve">Amazon Smile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  <w:t xml:space="preserve">–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  <w:t>Contact Nancy Everett or Katherine Roberts if you have any questions regarding this fundraiser.</w:t>
      </w:r>
    </w:p>
    <w:p>
      <w:pPr>
        <w:pStyle w:val="Default"/>
        <w:numPr>
          <w:ilvl w:val="1"/>
          <w:numId w:val="2"/>
        </w:numPr>
        <w:bidi w:val="0"/>
        <w:spacing w:after="100"/>
        <w:ind w:right="0"/>
        <w:jc w:val="left"/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  <w:t>Office Depot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  <w:t xml:space="preserve"> - present ID # 70223485 at check out for ACA to receive 5% back in credit for free supplies.  </w:t>
      </w:r>
    </w:p>
    <w:p>
      <w:pPr>
        <w:pStyle w:val="Default"/>
        <w:numPr>
          <w:ilvl w:val="1"/>
          <w:numId w:val="2"/>
        </w:numPr>
        <w:bidi w:val="0"/>
        <w:spacing w:after="100"/>
        <w:ind w:right="0"/>
        <w:jc w:val="left"/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  <w:t>Box tops - 3</w:t>
      </w:r>
      <w:r>
        <w:rPr>
          <w:rFonts w:ascii="Palatino Linotype" w:cs="Palatino Linotype" w:hAnsi="Palatino Linotype" w:eastAsia="Palatino Linotype"/>
          <w:sz w:val="24"/>
          <w:szCs w:val="24"/>
          <w:vertAlign w:val="superscript"/>
          <w:rtl w:val="0"/>
          <w:lang w:val="en-US"/>
        </w:rPr>
        <w:t>rd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  <w:t xml:space="preserve"> Grade Mrs. Bonnette was the competition winner - $462.20 will be the check we receive for fall box tops collection</w:t>
      </w:r>
    </w:p>
    <w:p>
      <w:pPr>
        <w:pStyle w:val="Default"/>
        <w:numPr>
          <w:ilvl w:val="0"/>
          <w:numId w:val="2"/>
        </w:numPr>
        <w:bidi w:val="0"/>
        <w:spacing w:after="100"/>
        <w:ind w:right="0"/>
        <w:jc w:val="left"/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  <w:t>Accounting update - $14,427.53 Current Balance - $16,000 received from Boosterthon</w:t>
      </w:r>
    </w:p>
    <w:p>
      <w:pPr>
        <w:pStyle w:val="Default"/>
        <w:numPr>
          <w:ilvl w:val="0"/>
          <w:numId w:val="2"/>
        </w:numPr>
        <w:bidi w:val="0"/>
        <w:spacing w:after="100"/>
        <w:ind w:right="0"/>
        <w:jc w:val="left"/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  <w:t>Serving Hearts Service Project - Student Council spearheaded high school collection.  Thank you - Everyone did an awesome job supporting this Community Project!</w:t>
      </w:r>
    </w:p>
    <w:p>
      <w:pPr>
        <w:pStyle w:val="Default"/>
        <w:numPr>
          <w:ilvl w:val="0"/>
          <w:numId w:val="3"/>
        </w:numPr>
        <w:bidi w:val="0"/>
        <w:spacing w:after="100"/>
        <w:ind w:right="0"/>
        <w:jc w:val="left"/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  <w:t xml:space="preserve">Silent Auction/Dinner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  <w:t xml:space="preserve">–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  <w:t>February 7, 2018</w:t>
      </w:r>
    </w:p>
    <w:p>
      <w:pPr>
        <w:pStyle w:val="Default"/>
        <w:numPr>
          <w:ilvl w:val="0"/>
          <w:numId w:val="2"/>
        </w:numPr>
        <w:bidi w:val="0"/>
        <w:spacing w:after="100"/>
        <w:ind w:right="0"/>
        <w:jc w:val="left"/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  <w:t xml:space="preserve">Coordinator positions still open -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  <w:t>“</w:t>
      </w:r>
      <w:r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  <w:t>To-Go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  <w:t xml:space="preserve">”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  <w:t xml:space="preserve">Coordinator still needed for Silent Auction/Dinner.  </w:t>
      </w:r>
    </w:p>
    <w:p>
      <w:pPr>
        <w:pStyle w:val="Default"/>
        <w:numPr>
          <w:ilvl w:val="0"/>
          <w:numId w:val="2"/>
        </w:numPr>
        <w:bidi w:val="0"/>
        <w:spacing w:after="100"/>
        <w:ind w:right="0"/>
        <w:jc w:val="left"/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  <w:t xml:space="preserve">Open Discussion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  <w:t xml:space="preserve">– </w:t>
      </w:r>
    </w:p>
    <w:p>
      <w:pPr>
        <w:pStyle w:val="Default"/>
        <w:spacing w:after="100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  <w:t xml:space="preserve">            PTO is in discussion of possibly providing (nothing has been approved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  <w:t xml:space="preserve"> yet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  <w:t>):</w:t>
      </w:r>
    </w:p>
    <w:p>
      <w:pPr>
        <w:pStyle w:val="Default"/>
        <w:numPr>
          <w:ilvl w:val="0"/>
          <w:numId w:val="5"/>
        </w:numPr>
        <w:bidi w:val="0"/>
        <w:spacing w:after="100"/>
        <w:ind w:right="0"/>
        <w:jc w:val="left"/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  <w:t xml:space="preserve">Offering childcare for non-school age children while parents are volunteering at the school during events or attending PTO meetings </w:t>
      </w:r>
    </w:p>
    <w:p>
      <w:pPr>
        <w:pStyle w:val="Default"/>
        <w:numPr>
          <w:ilvl w:val="0"/>
          <w:numId w:val="5"/>
        </w:numPr>
        <w:bidi w:val="0"/>
        <w:spacing w:after="100"/>
        <w:ind w:right="0"/>
        <w:jc w:val="left"/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  <w:t xml:space="preserve">Facebook Live PTO Meetings  </w:t>
      </w:r>
    </w:p>
    <w:p>
      <w:pPr>
        <w:pStyle w:val="Default"/>
        <w:numPr>
          <w:ilvl w:val="0"/>
          <w:numId w:val="5"/>
        </w:numPr>
        <w:bidi w:val="0"/>
        <w:spacing w:after="100"/>
        <w:ind w:right="0"/>
        <w:jc w:val="left"/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  <w:t>PTO having own Facebook page</w:t>
      </w:r>
    </w:p>
    <w:p>
      <w:pPr>
        <w:pStyle w:val="Default"/>
        <w:numPr>
          <w:ilvl w:val="0"/>
          <w:numId w:val="7"/>
        </w:numPr>
        <w:bidi w:val="0"/>
        <w:spacing w:after="100"/>
        <w:ind w:right="0"/>
        <w:jc w:val="left"/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  <w:t>Vote:   Gym</w:t>
      </w:r>
    </w:p>
    <w:p>
      <w:pPr>
        <w:pStyle w:val="Default"/>
        <w:numPr>
          <w:ilvl w:val="0"/>
          <w:numId w:val="9"/>
        </w:numPr>
        <w:bidi w:val="0"/>
        <w:spacing w:after="100"/>
        <w:ind w:right="0"/>
        <w:jc w:val="left"/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  <w:t xml:space="preserve"> Floor Covering - $10,000 from PTO funds with $2,000 to be used from Silent Auction/Dinner funds to purchase $12,000 Gym Floor covering.  Without Floor Covering ACA would not be able to have major events such as Silent Auction/Dinner, Grandparent Luncheons, etc. in the Gym as years past.  Space in limited and Gym Floor covering would benefit the entire school. </w:t>
      </w:r>
    </w:p>
    <w:p>
      <w:pPr>
        <w:pStyle w:val="Default"/>
        <w:spacing w:after="100"/>
        <w:ind w:left="1080" w:firstLine="0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  <w:t>Vote - Passed</w:t>
      </w:r>
    </w:p>
    <w:p>
      <w:pPr>
        <w:pStyle w:val="Default"/>
        <w:numPr>
          <w:ilvl w:val="0"/>
          <w:numId w:val="9"/>
        </w:numPr>
        <w:bidi w:val="0"/>
        <w:spacing w:after="100"/>
        <w:ind w:right="0"/>
        <w:jc w:val="left"/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  <w:t xml:space="preserve"> $50 toward Float for Christmas Parade (This was voted upon as a contingency for the Christmas Parade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  <w:t xml:space="preserve">–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  <w:t>this will only be used if absolutely necessary as donations are being sought to decorate.)</w:t>
      </w:r>
    </w:p>
    <w:p>
      <w:pPr>
        <w:pStyle w:val="Default"/>
        <w:spacing w:after="100"/>
        <w:ind w:left="1080" w:firstLine="0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  <w:t xml:space="preserve">Vote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  <w:t xml:space="preserve">–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  <w:t>Passed</w:t>
      </w:r>
    </w:p>
    <w:p>
      <w:pPr>
        <w:pStyle w:val="Default"/>
        <w:numPr>
          <w:ilvl w:val="0"/>
          <w:numId w:val="2"/>
        </w:numPr>
        <w:bidi w:val="0"/>
        <w:spacing w:after="100"/>
        <w:ind w:right="0"/>
        <w:jc w:val="left"/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  <w:t xml:space="preserve">Dismissal </w:t>
      </w:r>
    </w:p>
    <w:p>
      <w:pPr>
        <w:pStyle w:val="Default"/>
        <w:spacing w:after="100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  <w:t>End Time:  1615</w:t>
      </w:r>
    </w:p>
    <w:p>
      <w:pPr>
        <w:pStyle w:val="Default"/>
        <w:spacing w:after="100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Default"/>
        <w:spacing w:after="100"/>
      </w:pPr>
      <w:r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  <w:t xml:space="preserve">Addendum: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  <w:t xml:space="preserve">After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  <w:t>concern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  <w:t>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  <w:t xml:space="preserve"> expressed by staff and parents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  <w:t xml:space="preserve">post meeting regarding the amount of funds being used to cover the cost of the floor covering,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  <w:t>the PTO officers and administration met.  A decision was made to only use $</w:t>
      </w:r>
      <w:r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  <w:t>5</w:t>
      </w:r>
      <w:r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  <w:t xml:space="preserve">,000 of the PTO funds now to cover the cost of the floor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  <w:t xml:space="preserve">covering,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  <w:t>with the remainder of the $</w:t>
      </w:r>
      <w:r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  <w:t>5</w:t>
      </w:r>
      <w:r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  <w:t>,000 for the flooring to be paid from funds raised at the silent auction and dinner in February</w:t>
      </w:r>
      <w:r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  <w:t xml:space="preserve"> and if needed the PTO account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  <w:t xml:space="preserve">. 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2240" w:h="15840" w:orient="portrait"/>
      <w:pgMar w:top="432" w:right="720" w:bottom="720" w:left="432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Palatino Linotype">
    <w:charset w:val="00"/>
    <w:family w:val="roman"/>
    <w:pitch w:val="default"/>
  </w:font>
  <w:font w:name="Century Gothic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tl w:val="0"/>
      </w:rPr>
      <w:t xml:space="preserve">Page 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o"/>
      <w:lvlJc w:val="left"/>
      <w:pPr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1.0"/>
  </w:abstractNum>
  <w:abstractNum w:abstractNumId="3">
    <w:multiLevelType w:val="hybridMultilevel"/>
    <w:styleLink w:val="Imported Style 1.0"/>
    <w:lvl w:ilvl="0">
      <w:start w:val="1"/>
      <w:numFmt w:val="decimal"/>
      <w:suff w:val="tab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8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0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2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2"/>
  </w:abstractNum>
  <w:abstractNum w:abstractNumId="5">
    <w:multiLevelType w:val="hybridMultilevel"/>
    <w:styleLink w:val="Imported Style 2"/>
    <w:lvl w:ilvl="0">
      <w:start w:val="1"/>
      <w:numFmt w:val="bullet"/>
      <w:suff w:val="tab"/>
      <w:lvlText w:val="o"/>
      <w:lvlJc w:val="left"/>
      <w:pPr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3"/>
  </w:abstractNum>
  <w:abstractNum w:abstractNumId="7">
    <w:multiLevelType w:val="hybridMultilevel"/>
    <w:styleLink w:val="Imported Style 3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o"/>
        <w:lvlJc w:val="left"/>
        <w:pPr>
          <w:tabs>
            <w:tab w:val="num" w:pos="720"/>
          </w:tabs>
          <w:ind w:left="360" w:firstLine="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720"/>
            <w:tab w:val="num" w:pos="1080"/>
          </w:tabs>
          <w:ind w:left="720" w:firstLine="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720"/>
            <w:tab w:val="num" w:pos="1800"/>
          </w:tabs>
          <w:ind w:left="1440" w:firstLine="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720"/>
            <w:tab w:val="num" w:pos="2520"/>
          </w:tabs>
          <w:ind w:left="2160" w:firstLine="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720"/>
            <w:tab w:val="num" w:pos="3240"/>
          </w:tabs>
          <w:ind w:left="2880" w:firstLine="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720"/>
            <w:tab w:val="num" w:pos="3960"/>
          </w:tabs>
          <w:ind w:left="3600" w:firstLine="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720"/>
            <w:tab w:val="num" w:pos="4680"/>
          </w:tabs>
          <w:ind w:left="4320" w:firstLine="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720"/>
            <w:tab w:val="num" w:pos="5400"/>
          </w:tabs>
          <w:ind w:left="5040" w:firstLine="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720"/>
            <w:tab w:val="num" w:pos="6120"/>
          </w:tabs>
          <w:ind w:left="5760" w:firstLine="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right"/>
      <w:outlineLvl w:val="9"/>
    </w:pPr>
    <w:rPr>
      <w:rFonts w:ascii="Palatino Linotype" w:cs="Palatino Linotype" w:hAnsi="Palatino Linotype" w:eastAsia="Palatino Linotyp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1"/>
      <w:szCs w:val="21"/>
      <w:u w:val="none" w:color="000000"/>
      <w:vertAlign w:val="baseline"/>
      <w:lang w:val="en-US"/>
    </w:rPr>
  </w:style>
  <w:style w:type="paragraph" w:styleId="Heading 2">
    <w:name w:val="Heading 2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1"/>
    </w:pPr>
    <w:rPr>
      <w:rFonts w:ascii="Century Gothic" w:cs="Century Gothic" w:hAnsi="Century Gothic" w:eastAsia="Century Gothic"/>
      <w:b w:val="1"/>
      <w:bCs w:val="1"/>
      <w:i w:val="0"/>
      <w:iCs w:val="0"/>
      <w:caps w:val="0"/>
      <w:smallCaps w:val="0"/>
      <w:strike w:val="0"/>
      <w:dstrike w:val="0"/>
      <w:outline w:val="0"/>
      <w:color w:val="a5b592"/>
      <w:spacing w:val="0"/>
      <w:kern w:val="0"/>
      <w:position w:val="0"/>
      <w:sz w:val="21"/>
      <w:szCs w:val="21"/>
      <w:u w:val="none" w:color="a5b592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Palatino Linotype" w:cs="Palatino Linotype" w:hAnsi="Palatino Linotype" w:eastAsia="Palatino Linotyp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1"/>
      <w:szCs w:val="21"/>
      <w:u w:val="none" w:color="000000"/>
      <w:vertAlign w:val="baseline"/>
    </w:rPr>
  </w:style>
  <w:style w:type="paragraph" w:styleId="Subtitle">
    <w:name w:val="Subtitle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20" w:line="240" w:lineRule="auto"/>
      <w:ind w:left="0" w:right="0" w:firstLine="0"/>
      <w:jc w:val="right"/>
      <w:outlineLvl w:val="9"/>
    </w:pPr>
    <w:rPr>
      <w:rFonts w:ascii="Century Gothic" w:cs="Arial Unicode MS" w:hAnsi="Century Gothic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444d26"/>
      <w:spacing w:val="0"/>
      <w:kern w:val="0"/>
      <w:position w:val="0"/>
      <w:sz w:val="32"/>
      <w:szCs w:val="32"/>
      <w:u w:val="none" w:color="444d26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1.0">
    <w:name w:val="Imported Style 1.0"/>
    <w:pPr>
      <w:numPr>
        <w:numId w:val="4"/>
      </w:numPr>
    </w:pPr>
  </w:style>
  <w:style w:type="numbering" w:styleId="Imported Style 2">
    <w:name w:val="Imported Style 2"/>
    <w:pPr>
      <w:numPr>
        <w:numId w:val="6"/>
      </w:numPr>
    </w:pPr>
  </w:style>
  <w:style w:type="numbering" w:styleId="Imported Style 3">
    <w:name w:val="Imported Style 3"/>
    <w:pPr>
      <w:numPr>
        <w:numId w:val="8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PTA Agenda">
  <a:themeElements>
    <a:clrScheme name="PTA Agend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0000FF"/>
      </a:hlink>
      <a:folHlink>
        <a:srgbClr val="FF00FF"/>
      </a:folHlink>
    </a:clrScheme>
    <a:fontScheme name="PTA Agenda">
      <a:majorFont>
        <a:latin typeface="Helvetica Neue"/>
        <a:ea typeface="Helvetica Neue"/>
        <a:cs typeface="Helvetica Neue"/>
      </a:majorFont>
      <a:minorFont>
        <a:latin typeface="Century Gothic"/>
        <a:ea typeface="Century Gothic"/>
        <a:cs typeface="Century Gothic"/>
      </a:minorFont>
    </a:fontScheme>
    <a:fmtScheme name="PTA Agend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50800" dist="127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50800" dist="127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50800" dist="127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50800" dist="127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entury Gothic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50800" dist="127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entury Gothic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